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902BE3" w:rsidRPr="00902BE3" w:rsidRDefault="006F4229" w:rsidP="00902BE3">
      <w:pPr>
        <w:spacing w:after="0" w:line="240" w:lineRule="auto"/>
        <w:jc w:val="right"/>
        <w:rPr>
          <w:rFonts w:ascii="Arial" w:hAnsi="Arial" w:cs="Arial"/>
          <w:color w:val="000000"/>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902BE3" w:rsidRPr="00902BE3">
        <w:rPr>
          <w:rFonts w:ascii="Times New Roman" w:hAnsi="Times New Roman"/>
          <w:b/>
          <w:color w:val="000000"/>
        </w:rPr>
        <w:t>23.02.04 Техническая эксплуатация подъемно-транспортных, строительных, дорожных машин и оборудования (по отраслям) (техник)</w:t>
      </w:r>
    </w:p>
    <w:p w:rsidR="006F4229" w:rsidRPr="00DA5BF5" w:rsidRDefault="006F4229" w:rsidP="00902BE3">
      <w:pPr>
        <w:spacing w:after="0" w:line="240" w:lineRule="auto"/>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902BE3" w:rsidRDefault="006E0519" w:rsidP="006F4229">
      <w:pPr>
        <w:jc w:val="center"/>
        <w:rPr>
          <w:rFonts w:ascii="Times New Roman" w:hAnsi="Times New Roman"/>
          <w:sz w:val="24"/>
          <w:szCs w:val="24"/>
        </w:rPr>
      </w:pPr>
      <w:r>
        <w:rPr>
          <w:rFonts w:ascii="Times New Roman" w:hAnsi="Times New Roman"/>
          <w:b/>
          <w:sz w:val="24"/>
          <w:szCs w:val="24"/>
        </w:rPr>
        <w:t>ОГСЭ.08</w:t>
      </w:r>
      <w:r w:rsidR="00902BE3" w:rsidRPr="00E70EFA">
        <w:rPr>
          <w:rFonts w:ascii="Times New Roman" w:hAnsi="Times New Roman"/>
          <w:b/>
          <w:sz w:val="24"/>
          <w:szCs w:val="24"/>
        </w:rPr>
        <w:t xml:space="preserve"> ОСНОВЫ ПРЕДПРИНИМАТЕЛЬСТВА</w:t>
      </w:r>
      <w:r w:rsidR="00902BE3" w:rsidRPr="00DA5BF5">
        <w:rPr>
          <w:rFonts w:ascii="Times New Roman" w:hAnsi="Times New Roman"/>
          <w:sz w:val="24"/>
          <w:szCs w:val="24"/>
        </w:rPr>
        <w:t xml:space="preserve"> </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A2773B" w:rsidRDefault="006E0519" w:rsidP="00A2773B">
      <w:pPr>
        <w:pStyle w:val="a6"/>
        <w:suppressAutoHyphens/>
        <w:spacing w:after="0"/>
        <w:ind w:left="2136" w:firstLine="696"/>
        <w:rPr>
          <w:b/>
        </w:rPr>
      </w:pPr>
      <w:bookmarkStart w:id="0" w:name="_GoBack"/>
      <w:r>
        <w:rPr>
          <w:b/>
        </w:rPr>
        <w:t>ОГСЭ.08</w:t>
      </w:r>
      <w:bookmarkEnd w:id="0"/>
      <w:r w:rsidR="00902BE3" w:rsidRPr="00E70EFA">
        <w:rPr>
          <w:b/>
        </w:rPr>
        <w:t xml:space="preserve"> ОСНОВЫ ПРЕДПРИНИМАТЕЛЬСТВА</w:t>
      </w:r>
    </w:p>
    <w:p w:rsidR="00902BE3" w:rsidRPr="00A2773B" w:rsidRDefault="00902BE3"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902BE3" w:rsidRDefault="006F4229" w:rsidP="00902BE3">
      <w:pPr>
        <w:spacing w:after="0" w:line="240" w:lineRule="auto"/>
        <w:jc w:val="both"/>
        <w:rPr>
          <w:rFonts w:ascii="Times New Roman" w:hAnsi="Times New Roman"/>
          <w:b/>
          <w:color w:val="000000"/>
        </w:rPr>
      </w:pPr>
      <w:r w:rsidRPr="00DA5BF5">
        <w:rPr>
          <w:rFonts w:ascii="Times New Roman" w:hAnsi="Times New Roman"/>
          <w:b/>
          <w:sz w:val="24"/>
          <w:szCs w:val="24"/>
        </w:rPr>
        <w:t xml:space="preserve"> </w:t>
      </w:r>
      <w:r w:rsidRPr="00DA5BF5">
        <w:rPr>
          <w:rFonts w:ascii="Times New Roman" w:hAnsi="Times New Roman"/>
          <w:sz w:val="24"/>
          <w:szCs w:val="24"/>
        </w:rPr>
        <w:tab/>
        <w:t xml:space="preserve">Учебный предмет (дисциплина) </w:t>
      </w:r>
      <w:r w:rsidR="006E0519">
        <w:rPr>
          <w:rFonts w:ascii="Times New Roman" w:hAnsi="Times New Roman"/>
          <w:b/>
          <w:sz w:val="24"/>
          <w:szCs w:val="24"/>
        </w:rPr>
        <w:t>ОГСЭ.08</w:t>
      </w:r>
      <w:r w:rsidR="00E70EFA" w:rsidRPr="00E70EFA">
        <w:rPr>
          <w:rFonts w:ascii="Times New Roman" w:hAnsi="Times New Roman"/>
          <w:b/>
          <w:sz w:val="24"/>
          <w:szCs w:val="24"/>
        </w:rPr>
        <w:t xml:space="preserve"> ОСНОВЫ ПРЕДПРИНИМАТЕЛЬСТВА</w:t>
      </w:r>
      <w:r w:rsidR="00E70EFA" w:rsidRPr="00DA5BF5">
        <w:rPr>
          <w:rFonts w:ascii="Times New Roman" w:hAnsi="Times New Roman"/>
          <w:sz w:val="24"/>
          <w:szCs w:val="24"/>
        </w:rPr>
        <w:t xml:space="preserve"> </w:t>
      </w:r>
      <w:r w:rsidRPr="00DA5BF5">
        <w:rPr>
          <w:rFonts w:ascii="Times New Roman" w:hAnsi="Times New Roman"/>
          <w:sz w:val="24"/>
          <w:szCs w:val="24"/>
        </w:rPr>
        <w:t xml:space="preserve">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902BE3" w:rsidRPr="00902BE3">
        <w:rPr>
          <w:rFonts w:ascii="Times New Roman" w:hAnsi="Times New Roman"/>
          <w:b/>
          <w:color w:val="000000"/>
        </w:rPr>
        <w:t>23.02.04 Техническая эксплуатация подъемно-транспортных, строительных, дорожных машин и оборудования (по отраслям) (техник)</w:t>
      </w:r>
      <w:r w:rsidR="00902BE3">
        <w:rPr>
          <w:rFonts w:ascii="Times New Roman" w:hAnsi="Times New Roman"/>
          <w:b/>
          <w:color w:val="000000"/>
        </w:rPr>
        <w:t>.</w:t>
      </w:r>
    </w:p>
    <w:p w:rsidR="006F4229" w:rsidRPr="00DA5BF5" w:rsidRDefault="006F4229" w:rsidP="00902BE3">
      <w:pPr>
        <w:spacing w:after="0" w:line="240" w:lineRule="auto"/>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виды предпринимательской деятельности и предпринимательскую среду;</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оперировать в практической деятельности экономическими категориями;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определять приемлемые границы производства;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бизнес – план;</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составлять  пакет документов для открытия  своего дела;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оформлять  документы для открытия расчетного счета в банке;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определять  организационно-правовую форму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стратегию и тактику деятельности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соблюдать профессиональную этику, этические кодексы фирмы, общепринятые правила  осуществления бизнеса;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механизм защиты предпринимательской тайны;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различать виды ответственности предпринимателей;</w:t>
            </w:r>
          </w:p>
          <w:p w:rsidR="00E70EFA"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анализировать финансовое состояние предприятия;</w:t>
            </w:r>
          </w:p>
          <w:p w:rsidR="00E70EFA" w:rsidRPr="00E70EFA" w:rsidRDefault="00E70EFA" w:rsidP="00E70EFA">
            <w:pPr>
              <w:spacing w:after="0" w:line="240" w:lineRule="auto"/>
              <w:rPr>
                <w:rFonts w:ascii="Times New Roman" w:hAnsi="Times New Roman"/>
                <w:sz w:val="24"/>
                <w:szCs w:val="24"/>
              </w:rPr>
            </w:pPr>
            <w:r w:rsidRPr="00E70EFA">
              <w:rPr>
                <w:rFonts w:ascii="Times New Roman" w:hAnsi="Times New Roman"/>
                <w:sz w:val="24"/>
                <w:szCs w:val="24"/>
              </w:rPr>
              <w:t>- осуществлять основные финансовые операции;</w:t>
            </w:r>
          </w:p>
          <w:p w:rsidR="006F4229" w:rsidRPr="00E1038D" w:rsidRDefault="00E70EFA" w:rsidP="00E70EFA">
            <w:pPr>
              <w:suppressAutoHyphens/>
              <w:spacing w:after="0" w:line="240" w:lineRule="auto"/>
              <w:jc w:val="both"/>
              <w:rPr>
                <w:rFonts w:ascii="Times New Roman" w:hAnsi="Times New Roman"/>
              </w:rPr>
            </w:pPr>
            <w:r w:rsidRPr="00D441FD">
              <w:rPr>
                <w:rFonts w:ascii="Times New Roman" w:hAnsi="Times New Roman"/>
                <w:sz w:val="24"/>
                <w:szCs w:val="24"/>
              </w:rPr>
              <w:lastRenderedPageBreak/>
              <w:t>- рассчитывать рентабельность  предпринимательской деятельности</w:t>
            </w:r>
            <w:r w:rsidRPr="00E1038D">
              <w:rPr>
                <w:rFonts w:ascii="Times New Roman" w:hAnsi="Times New Roman"/>
              </w:rPr>
              <w:t xml:space="preserve"> </w:t>
            </w:r>
          </w:p>
        </w:tc>
        <w:tc>
          <w:tcPr>
            <w:tcW w:w="3895"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типологию предпринимательства;</w:t>
            </w:r>
          </w:p>
          <w:p w:rsidR="00E70EFA" w:rsidRPr="00D441FD" w:rsidRDefault="00E70EFA" w:rsidP="00E70EFA">
            <w:pPr>
              <w:spacing w:after="0" w:line="240" w:lineRule="auto"/>
              <w:rPr>
                <w:rFonts w:ascii="Times New Roman" w:hAnsi="Times New Roman"/>
                <w:sz w:val="24"/>
                <w:szCs w:val="24"/>
              </w:rPr>
            </w:pPr>
            <w:r>
              <w:rPr>
                <w:rFonts w:ascii="Times New Roman" w:hAnsi="Times New Roman"/>
                <w:sz w:val="24"/>
                <w:szCs w:val="24"/>
              </w:rPr>
              <w:t xml:space="preserve">- роль среды в развитии </w:t>
            </w:r>
            <w:proofErr w:type="spellStart"/>
            <w:r>
              <w:rPr>
                <w:rFonts w:ascii="Times New Roman" w:hAnsi="Times New Roman"/>
                <w:sz w:val="24"/>
                <w:szCs w:val="24"/>
              </w:rPr>
              <w:t>пред</w:t>
            </w:r>
            <w:r w:rsidRPr="00D441FD">
              <w:rPr>
                <w:rFonts w:ascii="Times New Roman" w:hAnsi="Times New Roman"/>
                <w:sz w:val="24"/>
                <w:szCs w:val="24"/>
              </w:rPr>
              <w:t>ринимательства</w:t>
            </w:r>
            <w:proofErr w:type="spell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технологию принятия предпринимательских решений;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базовые составляющие внутренней среды фирмы;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организационно-правовые формы предпринимательской деятельности;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особенности учредительных документов;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порядок государственной регистрации и лицензирования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механизмы функционирования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предпринимательского риска и основные способы снижения риска;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основные положения об оплате труда на предприятиях; предпринимательского типа;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основные элементы культуры предпринимательской деятельности и корпоративной </w:t>
            </w:r>
            <w:proofErr w:type="gramStart"/>
            <w:r w:rsidRPr="00D441FD">
              <w:rPr>
                <w:rFonts w:ascii="Times New Roman" w:hAnsi="Times New Roman"/>
                <w:sz w:val="24"/>
                <w:szCs w:val="24"/>
              </w:rPr>
              <w:t>куль-туры</w:t>
            </w:r>
            <w:proofErr w:type="gram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перечень сведений, подлежащих защите;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и виды ответственности предпринимателей;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методы и инструментарий финансового анализа;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основные положения  бухгалтерского учета на малых предприятиях;</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виды налогов;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систему показателей эффективности предпринимательской деятельности;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принципы и методы оценки эффективности предпринимательской деятельности;</w:t>
            </w:r>
          </w:p>
          <w:p w:rsidR="006F4229" w:rsidRPr="00DA5BF5" w:rsidRDefault="00E70EFA" w:rsidP="00E70EFA">
            <w:pPr>
              <w:suppressAutoHyphens/>
              <w:spacing w:after="0" w:line="240" w:lineRule="auto"/>
              <w:jc w:val="both"/>
              <w:rPr>
                <w:rFonts w:ascii="Times New Roman" w:hAnsi="Times New Roman"/>
                <w:i/>
              </w:rPr>
            </w:pPr>
            <w:r w:rsidRPr="00D441FD">
              <w:rPr>
                <w:rFonts w:ascii="Times New Roman" w:hAnsi="Times New Roman"/>
                <w:sz w:val="24"/>
                <w:szCs w:val="24"/>
              </w:rPr>
              <w:t>- пути повышения и контроль эффективности  предпринимательской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902BE3" w:rsidP="003D0548">
            <w:pPr>
              <w:suppressAutoHyphens/>
              <w:spacing w:after="0" w:line="240" w:lineRule="auto"/>
              <w:rPr>
                <w:rFonts w:ascii="Times New Roman" w:hAnsi="Times New Roman"/>
                <w:b/>
              </w:rPr>
            </w:pPr>
            <w:r>
              <w:rPr>
                <w:rFonts w:ascii="Times New Roman" w:hAnsi="Times New Roman"/>
                <w:b/>
              </w:rPr>
              <w:t>48</w:t>
            </w:r>
          </w:p>
        </w:tc>
        <w:tc>
          <w:tcPr>
            <w:tcW w:w="1315" w:type="pct"/>
            <w:vAlign w:val="center"/>
          </w:tcPr>
          <w:p w:rsidR="006F4229" w:rsidRPr="00DA5BF5" w:rsidRDefault="00902BE3"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902BE3" w:rsidP="003D0548">
            <w:pPr>
              <w:suppressAutoHyphens/>
              <w:spacing w:after="0" w:line="240" w:lineRule="auto"/>
              <w:rPr>
                <w:rFonts w:ascii="Times New Roman" w:hAnsi="Times New Roman"/>
                <w:iCs/>
              </w:rPr>
            </w:pPr>
            <w:r>
              <w:rPr>
                <w:rFonts w:ascii="Times New Roman" w:hAnsi="Times New Roman"/>
                <w:iCs/>
              </w:rPr>
              <w:t>26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902BE3" w:rsidP="003D0548">
            <w:pPr>
              <w:suppressAutoHyphens/>
              <w:spacing w:after="0" w:line="240" w:lineRule="auto"/>
              <w:rPr>
                <w:rFonts w:ascii="Times New Roman" w:hAnsi="Times New Roman"/>
                <w:iCs/>
              </w:rPr>
            </w:pPr>
            <w:r>
              <w:rPr>
                <w:rFonts w:ascii="Times New Roman" w:hAnsi="Times New Roman"/>
                <w:iCs/>
              </w:rPr>
              <w:t>20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902BE3" w:rsidP="003D0548">
            <w:pPr>
              <w:suppressAutoHyphens/>
              <w:spacing w:after="0" w:line="240" w:lineRule="auto"/>
              <w:rPr>
                <w:rFonts w:ascii="Times New Roman" w:hAnsi="Times New Roman"/>
                <w:iCs/>
              </w:rPr>
            </w:pPr>
            <w:r>
              <w:rPr>
                <w:rFonts w:ascii="Times New Roman" w:hAnsi="Times New Roman"/>
                <w:iCs/>
              </w:rPr>
              <w:t>2</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902BE3" w:rsidP="003D0548">
            <w:pPr>
              <w:suppressAutoHyphens/>
              <w:spacing w:after="0" w:line="240" w:lineRule="auto"/>
              <w:rPr>
                <w:rFonts w:ascii="Times New Roman" w:hAnsi="Times New Roman"/>
                <w:iCs/>
              </w:rPr>
            </w:pPr>
            <w:r>
              <w:rPr>
                <w:rFonts w:ascii="Times New Roman" w:hAnsi="Times New Roman"/>
                <w:iCs/>
              </w:rPr>
              <w:t>2</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9295"/>
        <w:gridCol w:w="1073"/>
        <w:gridCol w:w="2291"/>
      </w:tblGrid>
      <w:tr w:rsidR="00E70EFA" w:rsidRPr="00D441FD" w:rsidTr="00B13DE8">
        <w:trPr>
          <w:trHeight w:val="20"/>
        </w:trPr>
        <w:tc>
          <w:tcPr>
            <w:tcW w:w="2588"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Наименование разделов и тем</w:t>
            </w:r>
          </w:p>
        </w:tc>
        <w:tc>
          <w:tcPr>
            <w:tcW w:w="9295"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Содержание учебного материала </w:t>
            </w:r>
          </w:p>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и формы организации деятельности </w:t>
            </w:r>
            <w:proofErr w:type="gramStart"/>
            <w:r w:rsidRPr="00D441FD">
              <w:rPr>
                <w:rFonts w:ascii="Times New Roman" w:hAnsi="Times New Roman"/>
                <w:bCs/>
                <w:sz w:val="24"/>
                <w:szCs w:val="24"/>
              </w:rPr>
              <w:t>обучающихся</w:t>
            </w:r>
            <w:proofErr w:type="gramEnd"/>
          </w:p>
        </w:tc>
        <w:tc>
          <w:tcPr>
            <w:tcW w:w="0" w:type="auto"/>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Объем часов</w:t>
            </w:r>
          </w:p>
        </w:tc>
        <w:tc>
          <w:tcPr>
            <w:tcW w:w="0" w:type="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Осваиваемые элементы компетенций</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1</w:t>
            </w: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4</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177"/>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w:t>
            </w:r>
            <w:r w:rsidRPr="00D441FD">
              <w:rPr>
                <w:rFonts w:ascii="Times New Roman" w:hAnsi="Times New Roman"/>
                <w:sz w:val="24"/>
                <w:szCs w:val="24"/>
              </w:rPr>
              <w:t xml:space="preserve">. </w:t>
            </w:r>
            <w:r w:rsidRPr="00D441FD">
              <w:rPr>
                <w:rFonts w:ascii="Times New Roman" w:hAnsi="Times New Roman"/>
                <w:bCs/>
                <w:sz w:val="24"/>
                <w:szCs w:val="24"/>
              </w:rPr>
              <w:t>Сущность предпринимательства и его виды</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Сущность предпринимательства и предпринимательской деятельности. Виды предпринимательской деятельности. Индивидуальное предпринимательство. Совместное предпринимательство. Сущность инновационного предпри</w:t>
            </w:r>
            <w:r>
              <w:rPr>
                <w:rFonts w:ascii="Times New Roman" w:hAnsi="Times New Roman"/>
                <w:sz w:val="24"/>
                <w:szCs w:val="24"/>
              </w:rPr>
              <w:t>нимательства. Региональные сети</w:t>
            </w:r>
            <w:r w:rsidRPr="00D441FD">
              <w:rPr>
                <w:rFonts w:ascii="Times New Roman" w:hAnsi="Times New Roman"/>
                <w:sz w:val="24"/>
                <w:szCs w:val="24"/>
              </w:rPr>
              <w:t xml:space="preserve">: бизнес –центры, бизнес- инкубаторы. </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29"/>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Тема: «Анализ видов предпринимательской деятельности и определение типологии коммерческой организации». </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23"/>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pStyle w:val="ac"/>
              <w:spacing w:before="0" w:beforeAutospacing="0" w:after="0" w:afterAutospacing="0"/>
              <w:jc w:val="both"/>
            </w:pPr>
            <w:r w:rsidRPr="00D441FD">
              <w:rPr>
                <w:b/>
              </w:rPr>
              <w:t>Тема 2.</w:t>
            </w:r>
            <w:r w:rsidRPr="00D441FD">
              <w:t xml:space="preserve"> </w:t>
            </w:r>
            <w:r w:rsidRPr="00D441FD">
              <w:rPr>
                <w:bCs/>
              </w:rPr>
              <w:t>Принятие предпринимательского решения</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pStyle w:val="ac"/>
              <w:spacing w:before="0" w:beforeAutospacing="0" w:after="0" w:afterAutospacing="0"/>
              <w:jc w:val="both"/>
            </w:pPr>
            <w:r w:rsidRPr="00D441FD">
              <w:rPr>
                <w:bCs/>
              </w:rPr>
              <w:t xml:space="preserve">Сфера принятия управленческих решений. </w:t>
            </w:r>
            <w:r w:rsidRPr="00D441FD">
              <w:t xml:space="preserve">Внутренняя и внешняя среда предпринимательства. Базовые составляющие внутренней среды.  Факторы косвенного воздействия на принятие управленческих решений. </w:t>
            </w:r>
            <w:r w:rsidRPr="00D441FD">
              <w:rPr>
                <w:bCs/>
              </w:rPr>
              <w:t>Технология принятия предпринимате</w:t>
            </w:r>
            <w:r>
              <w:rPr>
                <w:bCs/>
              </w:rPr>
              <w:t xml:space="preserve">льских решений.  Экономические </w:t>
            </w:r>
            <w:r w:rsidRPr="00D441FD">
              <w:rPr>
                <w:bCs/>
              </w:rPr>
              <w:t>методы принятия предпринимательских решений.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2</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w:t>
            </w:r>
            <w:r w:rsidRPr="00D441FD">
              <w:rPr>
                <w:rFonts w:ascii="Times New Roman" w:hAnsi="Times New Roman"/>
                <w:i/>
                <w:iCs/>
                <w:sz w:val="24"/>
                <w:szCs w:val="24"/>
              </w:rPr>
              <w:t xml:space="preserve"> «</w:t>
            </w:r>
            <w:r w:rsidRPr="00D441FD">
              <w:rPr>
                <w:rFonts w:ascii="Times New Roman" w:hAnsi="Times New Roman"/>
                <w:iCs/>
                <w:sz w:val="24"/>
                <w:szCs w:val="24"/>
              </w:rPr>
              <w:t>Формирование цены товара</w:t>
            </w:r>
            <w:r w:rsidRPr="00D441FD">
              <w:rPr>
                <w:rFonts w:ascii="Times New Roman" w:hAnsi="Times New Roman"/>
                <w:sz w:val="24"/>
                <w:szCs w:val="24"/>
              </w:rPr>
              <w:t xml:space="preserve">. </w:t>
            </w:r>
            <w:r w:rsidRPr="00D441FD">
              <w:rPr>
                <w:rFonts w:ascii="Times New Roman" w:hAnsi="Times New Roman"/>
                <w:iCs/>
                <w:sz w:val="24"/>
                <w:szCs w:val="24"/>
              </w:rPr>
              <w:t>Управление издержками производства</w:t>
            </w:r>
            <w:r w:rsidRPr="00D441FD">
              <w:rPr>
                <w:rFonts w:ascii="Times New Roman" w:hAnsi="Times New Roman"/>
                <w:sz w:val="24"/>
                <w:szCs w:val="24"/>
              </w:rPr>
              <w:t>.</w:t>
            </w:r>
            <w:r w:rsidRPr="00D441FD">
              <w:rPr>
                <w:rFonts w:ascii="Times New Roman" w:hAnsi="Times New Roman"/>
                <w:b/>
                <w:sz w:val="24"/>
                <w:szCs w:val="24"/>
              </w:rPr>
              <w:t xml:space="preserve"> </w:t>
            </w:r>
            <w:r w:rsidRPr="00D441FD">
              <w:rPr>
                <w:rFonts w:ascii="Times New Roman" w:hAnsi="Times New Roman"/>
                <w:iCs/>
                <w:sz w:val="24"/>
                <w:szCs w:val="24"/>
              </w:rPr>
              <w:t xml:space="preserve">Определение границ объема производства».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41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3</w:t>
            </w:r>
            <w:r w:rsidRPr="00D441FD">
              <w:rPr>
                <w:rFonts w:ascii="Times New Roman" w:hAnsi="Times New Roman"/>
                <w:sz w:val="24"/>
                <w:szCs w:val="24"/>
              </w:rPr>
              <w:t>.</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Выбор сферы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Выбор сферы деятельности нового предприятия. Технико-экономическое обоснование создания нового предприятия.</w:t>
            </w:r>
            <w:r w:rsidRPr="00D441FD">
              <w:rPr>
                <w:rFonts w:ascii="Times New Roman" w:hAnsi="Times New Roman"/>
                <w:sz w:val="24"/>
                <w:szCs w:val="24"/>
              </w:rPr>
              <w:t xml:space="preserve"> Фирменное наименование предприятия: особенности и назначение.</w:t>
            </w:r>
            <w:r w:rsidRPr="00D441FD">
              <w:rPr>
                <w:rFonts w:ascii="Times New Roman" w:hAnsi="Times New Roman"/>
                <w:bCs/>
                <w:sz w:val="24"/>
                <w:szCs w:val="24"/>
              </w:rPr>
              <w:t xml:space="preserve"> Учредительные документы Государственная регистрация предприятий Лицензирование деятельности предприятий</w:t>
            </w:r>
            <w:r w:rsidRPr="00D441FD">
              <w:rPr>
                <w:rFonts w:ascii="Times New Roman" w:hAnsi="Times New Roman"/>
                <w:sz w:val="24"/>
                <w:szCs w:val="24"/>
              </w:rPr>
              <w:t>. Оформление документов для открытия расчетного счета в банке.</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бизнес-плана».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val="restart"/>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4</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«Составление пакета документов для открытия своего дела".</w:t>
            </w:r>
          </w:p>
        </w:tc>
        <w:tc>
          <w:tcPr>
            <w:tcW w:w="0" w:type="auto"/>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 xml:space="preserve">Практическое занятие № 5 </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«Оформление  документов для открытия расчетного счета в банке».</w:t>
            </w:r>
          </w:p>
        </w:tc>
        <w:tc>
          <w:tcPr>
            <w:tcW w:w="0" w:type="auto"/>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98"/>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lastRenderedPageBreak/>
              <w:t>Тема 4.</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Организационно-управленческие функции предприятия </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 xml:space="preserve">Разработка стратегии и тактики нового предприятия. </w:t>
            </w: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Организация управления предприятием. </w:t>
            </w:r>
            <w:r w:rsidRPr="00D441FD">
              <w:rPr>
                <w:rFonts w:ascii="Times New Roman" w:hAnsi="Times New Roman"/>
                <w:iCs/>
                <w:sz w:val="24"/>
                <w:szCs w:val="24"/>
              </w:rPr>
              <w:t>Структура предприятия</w:t>
            </w:r>
            <w:r w:rsidRPr="00D441FD">
              <w:rPr>
                <w:rFonts w:ascii="Times New Roman" w:hAnsi="Times New Roman"/>
                <w:sz w:val="24"/>
                <w:szCs w:val="24"/>
              </w:rPr>
              <w:t>.</w:t>
            </w:r>
            <w:r w:rsidRPr="00D441FD">
              <w:rPr>
                <w:rFonts w:ascii="Times New Roman" w:hAnsi="Times New Roman"/>
                <w:iCs/>
                <w:sz w:val="24"/>
                <w:szCs w:val="24"/>
              </w:rPr>
              <w:t xml:space="preserve"> Процессы, осуществляемые на предприятии</w:t>
            </w:r>
            <w:r w:rsidRPr="00D441FD">
              <w:rPr>
                <w:rFonts w:ascii="Times New Roman" w:hAnsi="Times New Roman"/>
                <w:sz w:val="24"/>
                <w:szCs w:val="24"/>
              </w:rPr>
              <w:t xml:space="preserve">. </w:t>
            </w:r>
            <w:r w:rsidRPr="00D441FD">
              <w:rPr>
                <w:rFonts w:ascii="Times New Roman" w:hAnsi="Times New Roman"/>
                <w:iCs/>
                <w:sz w:val="24"/>
                <w:szCs w:val="24"/>
              </w:rPr>
              <w:t xml:space="preserve">Функции управления на предприятии. </w:t>
            </w:r>
            <w:r w:rsidRPr="00D441FD">
              <w:rPr>
                <w:rFonts w:ascii="Times New Roman" w:hAnsi="Times New Roman"/>
                <w:bCs/>
                <w:sz w:val="24"/>
                <w:szCs w:val="24"/>
              </w:rPr>
              <w:t>Организация планирования деятельности предприятия.</w:t>
            </w:r>
            <w:r w:rsidRPr="00D441FD">
              <w:rPr>
                <w:rFonts w:ascii="Times New Roman" w:hAnsi="Times New Roman"/>
                <w:iCs/>
                <w:sz w:val="24"/>
                <w:szCs w:val="24"/>
              </w:rPr>
              <w:t xml:space="preserve"> Основные функции организации на предприятии</w:t>
            </w:r>
            <w:r w:rsidRPr="00D441FD">
              <w:rPr>
                <w:rFonts w:ascii="Times New Roman" w:hAnsi="Times New Roman"/>
                <w:sz w:val="24"/>
                <w:szCs w:val="24"/>
              </w:rPr>
              <w:t xml:space="preserve">. </w:t>
            </w:r>
            <w:r w:rsidRPr="00D441FD">
              <w:rPr>
                <w:rFonts w:ascii="Times New Roman" w:hAnsi="Times New Roman"/>
                <w:bCs/>
                <w:sz w:val="24"/>
                <w:szCs w:val="24"/>
              </w:rPr>
              <w:t>Механизм функционирования предприятия.</w:t>
            </w:r>
            <w:r w:rsidRPr="00D441FD">
              <w:rPr>
                <w:rFonts w:ascii="Times New Roman" w:hAnsi="Times New Roman"/>
                <w:sz w:val="24"/>
                <w:szCs w:val="24"/>
              </w:rPr>
              <w:t xml:space="preserve"> Маркетинг и логистика в предпринимательской деятельности.</w:t>
            </w:r>
            <w:r w:rsidRPr="00D441FD">
              <w:rPr>
                <w:rFonts w:ascii="Times New Roman" w:hAnsi="Times New Roman"/>
                <w:bCs/>
                <w:sz w:val="24"/>
                <w:szCs w:val="24"/>
              </w:rPr>
              <w:t xml:space="preserve"> Прекращение деятельности предприятия.</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4</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8"/>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6.</w:t>
            </w:r>
            <w:r w:rsidRPr="00D441FD">
              <w:rPr>
                <w:rFonts w:ascii="Times New Roman" w:hAnsi="Times New Roman"/>
                <w:sz w:val="24"/>
                <w:szCs w:val="24"/>
              </w:rPr>
              <w:t xml:space="preserve"> </w:t>
            </w:r>
          </w:p>
          <w:p w:rsidR="00E70EFA" w:rsidRPr="00D441FD" w:rsidRDefault="00902BE3" w:rsidP="00902BE3">
            <w:pPr>
              <w:spacing w:after="0" w:line="240" w:lineRule="auto"/>
              <w:jc w:val="both"/>
              <w:rPr>
                <w:rFonts w:ascii="Times New Roman" w:hAnsi="Times New Roman"/>
                <w:b/>
                <w:sz w:val="24"/>
                <w:szCs w:val="24"/>
              </w:rPr>
            </w:pPr>
            <w:r>
              <w:rPr>
                <w:rFonts w:ascii="Times New Roman" w:hAnsi="Times New Roman"/>
                <w:sz w:val="24"/>
                <w:szCs w:val="24"/>
              </w:rPr>
              <w:t xml:space="preserve"> Тема: «Проектирование </w:t>
            </w:r>
            <w:r w:rsidR="00E70EFA" w:rsidRPr="00D441FD">
              <w:rPr>
                <w:rFonts w:ascii="Times New Roman" w:hAnsi="Times New Roman"/>
                <w:sz w:val="24"/>
                <w:szCs w:val="24"/>
              </w:rPr>
              <w:t>организац</w:t>
            </w:r>
            <w:r>
              <w:rPr>
                <w:rFonts w:ascii="Times New Roman" w:hAnsi="Times New Roman"/>
                <w:sz w:val="24"/>
                <w:szCs w:val="24"/>
              </w:rPr>
              <w:t xml:space="preserve">ионной структуры и определение </w:t>
            </w:r>
            <w:r w:rsidR="00E70EFA" w:rsidRPr="00D441FD">
              <w:rPr>
                <w:rFonts w:ascii="Times New Roman" w:hAnsi="Times New Roman"/>
                <w:sz w:val="24"/>
                <w:szCs w:val="24"/>
              </w:rPr>
              <w:t>типологии коммерческой организации»</w:t>
            </w:r>
          </w:p>
        </w:tc>
        <w:tc>
          <w:tcPr>
            <w:tcW w:w="0" w:type="auto"/>
            <w:tcBorders>
              <w:top w:val="single" w:sz="4" w:space="0" w:color="auto"/>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val="restart"/>
            <w:tcBorders>
              <w:top w:val="single" w:sz="4" w:space="0" w:color="auto"/>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2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7</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 «Составление блок-схемы процедуры го</w:t>
            </w:r>
            <w:r w:rsidR="00902BE3">
              <w:rPr>
                <w:rFonts w:ascii="Times New Roman" w:hAnsi="Times New Roman"/>
                <w:sz w:val="24"/>
                <w:szCs w:val="24"/>
              </w:rPr>
              <w:t>сударственной регистрации ИП».</w:t>
            </w:r>
          </w:p>
        </w:tc>
        <w:tc>
          <w:tcPr>
            <w:tcW w:w="0" w:type="auto"/>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Тема 5.</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Предпринимательский риск</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Pr="00D441FD">
              <w:rPr>
                <w:rFonts w:ascii="Times New Roman" w:hAnsi="Times New Roman"/>
                <w:sz w:val="24"/>
                <w:szCs w:val="24"/>
              </w:rPr>
              <w:t>: с</w:t>
            </w:r>
            <w:r w:rsidRPr="00D441FD">
              <w:rPr>
                <w:rFonts w:ascii="Times New Roman" w:hAnsi="Times New Roman"/>
                <w:iCs/>
                <w:sz w:val="24"/>
                <w:szCs w:val="24"/>
              </w:rPr>
              <w:t>трахование</w:t>
            </w:r>
            <w:r w:rsidRPr="00D441FD">
              <w:rPr>
                <w:rFonts w:ascii="Times New Roman" w:hAnsi="Times New Roman"/>
                <w:sz w:val="24"/>
                <w:szCs w:val="24"/>
              </w:rPr>
              <w:t>, л</w:t>
            </w:r>
            <w:r w:rsidR="00902BE3">
              <w:rPr>
                <w:rFonts w:ascii="Times New Roman" w:hAnsi="Times New Roman"/>
                <w:sz w:val="24"/>
                <w:szCs w:val="24"/>
              </w:rPr>
              <w:t xml:space="preserve">изинг, факторинг, франчайзинг, </w:t>
            </w:r>
            <w:r w:rsidRPr="00D441FD">
              <w:rPr>
                <w:rFonts w:ascii="Times New Roman" w:hAnsi="Times New Roman"/>
                <w:iCs/>
                <w:sz w:val="24"/>
                <w:szCs w:val="24"/>
              </w:rPr>
              <w:t>хеджирование</w:t>
            </w:r>
            <w:r w:rsidRPr="00D441FD">
              <w:rPr>
                <w:rFonts w:ascii="Times New Roman" w:hAnsi="Times New Roman"/>
                <w:sz w:val="24"/>
                <w:szCs w:val="24"/>
              </w:rPr>
              <w:t>, форвардный контракт, фьючерсный контракт, опционный контракт.</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8.</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стратегического и тактического плана предприятия».</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56"/>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6</w:t>
            </w:r>
            <w:r w:rsidRPr="00D441FD">
              <w:rPr>
                <w:rFonts w:ascii="Times New Roman" w:hAnsi="Times New Roman"/>
                <w:sz w:val="24"/>
                <w:szCs w:val="24"/>
              </w:rPr>
              <w:t>. Трудовые ресурсы. Оплата труда на предприятии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Структура персонала предпринимательской фирмы</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Процесс управления персоналом в ПД</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Основные положения об оплате труда на предприятии предпринимательского типа</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положения об оплате труда».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0"/>
        </w:trPr>
        <w:tc>
          <w:tcPr>
            <w:tcW w:w="2588"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right"/>
              <w:rPr>
                <w:rFonts w:ascii="Times New Roman" w:hAnsi="Times New Roman"/>
                <w:b/>
                <w:bCs/>
                <w:sz w:val="24"/>
                <w:szCs w:val="24"/>
              </w:rPr>
            </w:pPr>
            <w:r w:rsidRPr="00D441FD">
              <w:rPr>
                <w:rFonts w:ascii="Times New Roman" w:hAnsi="Times New Roman"/>
                <w:b/>
                <w:bCs/>
                <w:sz w:val="24"/>
                <w:szCs w:val="24"/>
              </w:rPr>
              <w:t>Контрольная работа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7.</w:t>
            </w:r>
            <w:r w:rsidRPr="00D441FD">
              <w:rPr>
                <w:rFonts w:ascii="Times New Roman" w:hAnsi="Times New Roman"/>
                <w:sz w:val="24"/>
                <w:szCs w:val="24"/>
              </w:rPr>
              <w:t xml:space="preserve">  </w:t>
            </w:r>
            <w:r w:rsidRPr="00D441FD">
              <w:rPr>
                <w:rFonts w:ascii="Times New Roman" w:hAnsi="Times New Roman"/>
                <w:bCs/>
                <w:sz w:val="24"/>
                <w:szCs w:val="24"/>
              </w:rPr>
              <w:t>Культура предпринимательства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культуры предпринимательства. Корпоративная культура. Предпринимательская этика и этикет. </w:t>
            </w:r>
            <w:r w:rsidRPr="00D441FD">
              <w:rPr>
                <w:rFonts w:ascii="Times New Roman" w:hAnsi="Times New Roman"/>
                <w:sz w:val="24"/>
                <w:szCs w:val="24"/>
              </w:rPr>
              <w:t>Возникновение и формирование культуры предпринимательской организации за рубежом.</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10</w:t>
            </w:r>
            <w:r w:rsidRPr="00D441FD">
              <w:rPr>
                <w:rFonts w:ascii="Times New Roman" w:hAnsi="Times New Roman"/>
                <w:sz w:val="24"/>
                <w:szCs w:val="24"/>
              </w:rPr>
              <w:t xml:space="preserve">. </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«Соблюдение норм профессиональной этики в различных производственных ситуациях».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11</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беседа»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12</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игра «Продай товар»</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8"/>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8</w:t>
            </w:r>
            <w:r w:rsidRPr="00D441FD">
              <w:rPr>
                <w:rFonts w:ascii="Times New Roman" w:hAnsi="Times New Roman"/>
                <w:sz w:val="24"/>
                <w:szCs w:val="24"/>
              </w:rPr>
              <w:t xml:space="preserve">. </w:t>
            </w:r>
            <w:r w:rsidRPr="00D441FD">
              <w:rPr>
                <w:rFonts w:ascii="Times New Roman" w:hAnsi="Times New Roman"/>
                <w:bCs/>
                <w:sz w:val="24"/>
                <w:szCs w:val="24"/>
              </w:rPr>
              <w:t>Предпринимательская тайна</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предпринимательской тайны. </w:t>
            </w:r>
            <w:r w:rsidRPr="00D441FD">
              <w:rPr>
                <w:rFonts w:ascii="Times New Roman" w:hAnsi="Times New Roman"/>
                <w:sz w:val="24"/>
                <w:szCs w:val="24"/>
              </w:rPr>
              <w:t>Отличие предпринимательской тайны от коммерческой.</w:t>
            </w:r>
            <w:r w:rsidRPr="00D441FD">
              <w:rPr>
                <w:rFonts w:ascii="Times New Roman" w:hAnsi="Times New Roman"/>
                <w:bCs/>
                <w:sz w:val="24"/>
                <w:szCs w:val="24"/>
              </w:rPr>
              <w:t xml:space="preserve"> Формирование сведений, составляющих предпринимательскую тайну.  Внешние и внутренние угрозы безопасности фирмы.</w:t>
            </w:r>
            <w:r w:rsidRPr="00D441FD">
              <w:rPr>
                <w:rFonts w:ascii="Times New Roman" w:hAnsi="Times New Roman"/>
                <w:sz w:val="24"/>
                <w:szCs w:val="24"/>
              </w:rPr>
              <w:t xml:space="preserve"> </w:t>
            </w:r>
            <w:r w:rsidRPr="00D441FD">
              <w:rPr>
                <w:rFonts w:ascii="Times New Roman" w:hAnsi="Times New Roman"/>
                <w:bCs/>
                <w:sz w:val="24"/>
                <w:szCs w:val="24"/>
              </w:rPr>
              <w:t>Основные элементы механизма защиты предпринимательской тайны</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Практическое занятие № 13</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Тема: «Разработка со</w:t>
            </w:r>
            <w:r w:rsidR="00902BE3">
              <w:rPr>
                <w:rFonts w:ascii="Times New Roman" w:hAnsi="Times New Roman"/>
                <w:bCs/>
                <w:sz w:val="24"/>
                <w:szCs w:val="24"/>
              </w:rPr>
              <w:t xml:space="preserve">держания деятельности подсистем </w:t>
            </w:r>
            <w:r w:rsidRPr="00D441FD">
              <w:rPr>
                <w:rFonts w:ascii="Times New Roman" w:hAnsi="Times New Roman"/>
                <w:sz w:val="24"/>
                <w:szCs w:val="24"/>
              </w:rPr>
              <w:t>механизма защиты предпринимательской тайны и безопасности фирмы».</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902BE3"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34"/>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9</w:t>
            </w:r>
            <w:r w:rsidRPr="00D441FD">
              <w:rPr>
                <w:rFonts w:ascii="Times New Roman" w:hAnsi="Times New Roman"/>
                <w:sz w:val="24"/>
                <w:szCs w:val="24"/>
              </w:rPr>
              <w:t>.</w:t>
            </w:r>
            <w:r w:rsidRPr="00D441FD">
              <w:rPr>
                <w:rFonts w:ascii="Times New Roman" w:hAnsi="Times New Roman"/>
                <w:b/>
                <w:bCs/>
                <w:sz w:val="24"/>
                <w:szCs w:val="24"/>
              </w:rPr>
              <w:t xml:space="preserve"> </w:t>
            </w:r>
            <w:r w:rsidRPr="00D441FD">
              <w:rPr>
                <w:rFonts w:ascii="Times New Roman" w:hAnsi="Times New Roman"/>
                <w:bCs/>
                <w:sz w:val="24"/>
                <w:szCs w:val="24"/>
              </w:rPr>
              <w:t>Ответственность субъектов предпринимательской деятельности</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w:t>
            </w:r>
            <w:r w:rsidRPr="00D441FD">
              <w:rPr>
                <w:rFonts w:ascii="Times New Roman" w:hAnsi="Times New Roman"/>
                <w:sz w:val="24"/>
                <w:szCs w:val="24"/>
              </w:rPr>
              <w:t xml:space="preserve"> </w:t>
            </w:r>
            <w:r w:rsidRPr="00D441FD">
              <w:rPr>
                <w:rFonts w:ascii="Times New Roman" w:hAnsi="Times New Roman"/>
                <w:bCs/>
                <w:sz w:val="24"/>
                <w:szCs w:val="24"/>
              </w:rPr>
              <w:t xml:space="preserve">Ответственность за совершение налоговых правонарушений. </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59"/>
        </w:trPr>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Практическая работа № 14</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Тема: «Определение видов ответственности предпринимателей по анализу заданных ситуаций».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902BE3"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14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10</w:t>
            </w:r>
            <w:r w:rsidRPr="00D441FD">
              <w:rPr>
                <w:rFonts w:ascii="Times New Roman" w:hAnsi="Times New Roman"/>
                <w:sz w:val="24"/>
                <w:szCs w:val="24"/>
              </w:rPr>
              <w:t xml:space="preserve"> .Управление финансами предприятия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Система нормативного регулирования бухгалтерского  учета на малых предприятиях, организация бухгалтерского учета на малых предприятиях. Взаимодействия предпринимателей с кредитными организациями. Расчет по кредитам.  Банкротство  предприятия.</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15</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«Анализ платежеспособности и финансовой устойчивости предприятия по заданным финансово-экономическим показателям».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16</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«Осуществление расчета по кредитам».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17</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«Состав и расчет доходов и расходов предпринимателя».</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6"/>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11</w:t>
            </w:r>
            <w:r w:rsidRPr="00D441FD">
              <w:rPr>
                <w:rFonts w:ascii="Times New Roman" w:hAnsi="Times New Roman"/>
                <w:sz w:val="24"/>
                <w:szCs w:val="24"/>
              </w:rPr>
              <w:t>. Налогообложение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Общая характеристика налоговой системы. Виды налогов: НДС, акциз, налог на прибыль, налог на имущество предприятий, взнос</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18</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Составление налоговой декларации ООО, применяющего систему налогообложения УСНО «Доходы» (ставка 6%)</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90"/>
        </w:trPr>
        <w:tc>
          <w:tcPr>
            <w:tcW w:w="2588" w:type="dxa"/>
            <w:vMerge w:val="restart"/>
            <w:tcBorders>
              <w:top w:val="single" w:sz="4" w:space="0" w:color="auto"/>
              <w:left w:val="single" w:sz="4" w:space="0" w:color="000000"/>
              <w:bottom w:val="single" w:sz="4" w:space="0" w:color="auto"/>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12</w:t>
            </w:r>
            <w:r w:rsidRPr="00D441FD">
              <w:rPr>
                <w:rFonts w:ascii="Times New Roman" w:hAnsi="Times New Roman"/>
                <w:sz w:val="24"/>
                <w:szCs w:val="24"/>
              </w:rPr>
              <w:t>.  Оценка эффективности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Система показателей эффективности предпринимательской деятельности. Принципы и методы оценки эффективности предпринимательской деятельности. Пути повышения и контроль эффективности предпринимательской деятельности.</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19</w:t>
            </w:r>
            <w:r w:rsidRPr="00D441FD">
              <w:rPr>
                <w:rFonts w:ascii="Times New Roman" w:hAnsi="Times New Roman"/>
                <w:sz w:val="24"/>
                <w:szCs w:val="24"/>
              </w:rPr>
              <w:t>.</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 «Расчет рентабельности предпринимательской деятельности»</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902BE3"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20"/>
        </w:trPr>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Дифференцированный зачет. Практическая работа.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17"/>
        </w:trPr>
        <w:tc>
          <w:tcPr>
            <w:tcW w:w="0" w:type="auto"/>
            <w:gridSpan w:val="2"/>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Всего:</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902BE3" w:rsidP="00B13DE8">
            <w:pPr>
              <w:spacing w:after="0" w:line="240" w:lineRule="auto"/>
              <w:jc w:val="both"/>
              <w:rPr>
                <w:rFonts w:ascii="Times New Roman" w:hAnsi="Times New Roman"/>
                <w:b/>
                <w:sz w:val="24"/>
                <w:szCs w:val="24"/>
              </w:rPr>
            </w:pPr>
            <w:r>
              <w:rPr>
                <w:rFonts w:ascii="Times New Roman" w:hAnsi="Times New Roman"/>
                <w:b/>
                <w:sz w:val="24"/>
                <w:szCs w:val="24"/>
              </w:rPr>
              <w:t>48</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1</w:t>
      </w:r>
      <w:r w:rsidRPr="00D441FD">
        <w:rPr>
          <w:rFonts w:ascii="Times New Roman" w:eastAsiaTheme="minorHAnsi" w:hAnsi="Times New Roman"/>
          <w:sz w:val="24"/>
          <w:szCs w:val="24"/>
        </w:rPr>
        <w:tab/>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Л.Н</w:t>
      </w:r>
      <w:proofErr w:type="spellEnd"/>
      <w:r w:rsidRPr="00D441FD">
        <w:rPr>
          <w:rFonts w:ascii="Times New Roman" w:hAnsi="Times New Roman"/>
          <w:bCs/>
          <w:sz w:val="24"/>
          <w:szCs w:val="24"/>
        </w:rPr>
        <w:t xml:space="preserve">. Основы экономики и предпринимательства: Учебник для СПО / Л. Н. </w:t>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 18-е изд., стер. – М.: Академия, 2018. – 224 с.</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2</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И. В. Экономика. Базовый курс: Учебник для 10, 11 </w:t>
      </w:r>
      <w:proofErr w:type="spellStart"/>
      <w:r w:rsidRPr="00D441FD">
        <w:rPr>
          <w:rFonts w:ascii="Times New Roman" w:eastAsiaTheme="minorHAnsi" w:hAnsi="Times New Roman"/>
          <w:sz w:val="24"/>
          <w:szCs w:val="24"/>
        </w:rPr>
        <w:t>кл</w:t>
      </w:r>
      <w:proofErr w:type="spellEnd"/>
      <w:r w:rsidRPr="00D441FD">
        <w:rPr>
          <w:rFonts w:ascii="Times New Roman" w:eastAsiaTheme="minorHAnsi" w:hAnsi="Times New Roman"/>
          <w:sz w:val="24"/>
          <w:szCs w:val="24"/>
        </w:rPr>
        <w:t>.. – 15-е изд. – М.: ВИТА, 2012. – 272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3</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И.В</w:t>
      </w:r>
      <w:proofErr w:type="spellEnd"/>
      <w:r w:rsidRPr="00D441FD">
        <w:rPr>
          <w:rFonts w:ascii="Times New Roman" w:eastAsiaTheme="minorHAnsi" w:hAnsi="Times New Roman"/>
          <w:sz w:val="24"/>
          <w:szCs w:val="24"/>
        </w:rPr>
        <w:t xml:space="preserve">. </w:t>
      </w:r>
      <w:r w:rsidRPr="00D441FD">
        <w:rPr>
          <w:rFonts w:ascii="Times New Roman" w:eastAsiaTheme="minorHAnsi" w:hAnsi="Times New Roman"/>
          <w:bCs/>
          <w:sz w:val="24"/>
          <w:szCs w:val="24"/>
        </w:rPr>
        <w:t>Экономика. (СПО). Учебник</w:t>
      </w:r>
      <w:r w:rsidRPr="00D441FD">
        <w:rPr>
          <w:rFonts w:ascii="Times New Roman" w:eastAsiaTheme="minorHAnsi" w:hAnsi="Times New Roman"/>
          <w:sz w:val="24"/>
          <w:szCs w:val="24"/>
        </w:rPr>
        <w:t xml:space="preserve">: учебник / </w:t>
      </w:r>
      <w:proofErr w:type="spellStart"/>
      <w:r w:rsidRPr="00D441FD">
        <w:rPr>
          <w:rFonts w:ascii="Times New Roman" w:eastAsiaTheme="minorHAnsi" w:hAnsi="Times New Roman"/>
          <w:sz w:val="24"/>
          <w:szCs w:val="24"/>
        </w:rPr>
        <w:t>И.В</w:t>
      </w:r>
      <w:proofErr w:type="spellEnd"/>
      <w:r w:rsidRPr="00D441FD">
        <w:rPr>
          <w:rFonts w:ascii="Times New Roman" w:eastAsiaTheme="minorHAnsi" w:hAnsi="Times New Roman"/>
          <w:sz w:val="24"/>
          <w:szCs w:val="24"/>
        </w:rPr>
        <w:t>. </w:t>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 Москва</w:t>
      </w:r>
      <w:proofErr w:type="gramStart"/>
      <w:r w:rsidRPr="00D441FD">
        <w:rPr>
          <w:rFonts w:ascii="Times New Roman" w:eastAsiaTheme="minorHAnsi" w:hAnsi="Times New Roman"/>
          <w:sz w:val="24"/>
          <w:szCs w:val="24"/>
        </w:rPr>
        <w:t xml:space="preserve"> :</w:t>
      </w:r>
      <w:proofErr w:type="gram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 2019. — 277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4</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П.Д</w:t>
      </w:r>
      <w:proofErr w:type="spellEnd"/>
      <w:r w:rsidRPr="00D441FD">
        <w:rPr>
          <w:rFonts w:ascii="Times New Roman" w:eastAsiaTheme="minorHAnsi" w:hAnsi="Times New Roman"/>
          <w:sz w:val="24"/>
          <w:szCs w:val="24"/>
        </w:rPr>
        <w:t xml:space="preserve">. Основы экономики: Учебник для </w:t>
      </w:r>
      <w:proofErr w:type="spellStart"/>
      <w:r w:rsidRPr="00D441FD">
        <w:rPr>
          <w:rFonts w:ascii="Times New Roman" w:eastAsiaTheme="minorHAnsi" w:hAnsi="Times New Roman"/>
          <w:sz w:val="24"/>
          <w:szCs w:val="24"/>
        </w:rPr>
        <w:t>СПО</w:t>
      </w:r>
      <w:proofErr w:type="spellEnd"/>
      <w:r w:rsidRPr="00D441FD">
        <w:rPr>
          <w:rFonts w:ascii="Times New Roman" w:eastAsiaTheme="minorHAnsi" w:hAnsi="Times New Roman"/>
          <w:sz w:val="24"/>
          <w:szCs w:val="24"/>
        </w:rPr>
        <w:t>/</w:t>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П.Д</w:t>
      </w:r>
      <w:proofErr w:type="spellEnd"/>
      <w:r w:rsidRPr="00D441FD">
        <w:rPr>
          <w:rFonts w:ascii="Times New Roman" w:eastAsiaTheme="minorHAnsi" w:hAnsi="Times New Roman"/>
          <w:sz w:val="24"/>
          <w:szCs w:val="24"/>
        </w:rPr>
        <w:t xml:space="preserve">. – М.: </w:t>
      </w:r>
      <w:proofErr w:type="spell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w:t>
      </w:r>
      <w:r w:rsidRPr="00D441FD">
        <w:rPr>
          <w:rFonts w:ascii="Times New Roman" w:eastAsiaTheme="minorHAnsi" w:hAnsi="Times New Roman"/>
          <w:sz w:val="24"/>
          <w:szCs w:val="24"/>
        </w:rPr>
        <w:tab/>
        <w:t>2019. – 291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Экономика организации: учебное пособие /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8"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/920466</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Экономика организации: учебное пособие / </w:t>
      </w:r>
      <w:proofErr w:type="spellStart"/>
      <w:r w:rsidRPr="00D441FD">
        <w:rPr>
          <w:rFonts w:ascii="Times New Roman" w:hAnsi="Times New Roman"/>
          <w:bCs/>
          <w:sz w:val="24"/>
          <w:szCs w:val="24"/>
        </w:rPr>
        <w:t>Ю.И</w:t>
      </w:r>
      <w:proofErr w:type="spellEnd"/>
      <w:r w:rsidRPr="00D441FD">
        <w:rPr>
          <w:rFonts w:ascii="Times New Roman" w:hAnsi="Times New Roman"/>
          <w:bCs/>
          <w:sz w:val="24"/>
          <w:szCs w:val="24"/>
        </w:rPr>
        <w:t xml:space="preserve">.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9"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/926291</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10-е изд., стер.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0"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/918920</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11-е изд., </w:t>
      </w:r>
      <w:proofErr w:type="spellStart"/>
      <w:r w:rsidRPr="00D441FD">
        <w:rPr>
          <w:rFonts w:ascii="Times New Roman" w:hAnsi="Times New Roman"/>
          <w:bCs/>
          <w:sz w:val="24"/>
          <w:szCs w:val="24"/>
        </w:rPr>
        <w:t>перераб</w:t>
      </w:r>
      <w:proofErr w:type="spellEnd"/>
      <w:r w:rsidRPr="00D441FD">
        <w:rPr>
          <w:rFonts w:ascii="Times New Roman" w:hAnsi="Times New Roman"/>
          <w:bCs/>
          <w:sz w:val="24"/>
          <w:szCs w:val="24"/>
        </w:rPr>
        <w:t xml:space="preserve">.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1"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/925932</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Основы экономики, менеджмента и маркетинга: учебное пособие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224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2"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/920374</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Практикум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2017. – 195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3"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/920239</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lastRenderedPageBreak/>
        <w:t xml:space="preserve">Грибов В.Д. Управление структурным подразделением организации + </w:t>
      </w:r>
      <w:proofErr w:type="spellStart"/>
      <w:r w:rsidRPr="00D441FD">
        <w:rPr>
          <w:rFonts w:ascii="Times New Roman" w:hAnsi="Times New Roman"/>
          <w:bCs/>
          <w:sz w:val="24"/>
          <w:szCs w:val="24"/>
        </w:rPr>
        <w:t>еПриложение</w:t>
      </w:r>
      <w:proofErr w:type="spellEnd"/>
      <w:r w:rsidRPr="00D441FD">
        <w:rPr>
          <w:rFonts w:ascii="Times New Roman" w:hAnsi="Times New Roman"/>
          <w:bCs/>
          <w:sz w:val="24"/>
          <w:szCs w:val="24"/>
        </w:rPr>
        <w:t>: тесты</w:t>
      </w:r>
      <w:proofErr w:type="gramStart"/>
      <w:r w:rsidRPr="00D441FD">
        <w:rPr>
          <w:rFonts w:ascii="Times New Roman" w:hAnsi="Times New Roman"/>
          <w:bCs/>
          <w:sz w:val="24"/>
          <w:szCs w:val="24"/>
        </w:rPr>
        <w:t xml:space="preserve"> :</w:t>
      </w:r>
      <w:proofErr w:type="gramEnd"/>
      <w:r w:rsidRPr="00D441FD">
        <w:rPr>
          <w:rFonts w:ascii="Times New Roman" w:hAnsi="Times New Roman"/>
          <w:bCs/>
          <w:sz w:val="24"/>
          <w:szCs w:val="24"/>
        </w:rPr>
        <w:t xml:space="preserve"> учебник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278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4"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ru</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/927086</w:t>
        </w:r>
      </w:hyperlink>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DD3DFC" w:rsidRPr="00D441FD" w:rsidRDefault="00C31DC0"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5" w:history="1">
        <w:r w:rsidR="00DD3DFC" w:rsidRPr="00D441FD">
          <w:rPr>
            <w:rStyle w:val="ad"/>
            <w:rFonts w:ascii="Times New Roman" w:hAnsi="Times New Roman"/>
            <w:bCs/>
            <w:color w:val="auto"/>
            <w:sz w:val="24"/>
          </w:rPr>
          <w:t>http://www.aup.ru/books/m91/</w:t>
        </w:r>
      </w:hyperlink>
    </w:p>
    <w:p w:rsidR="00DD3DFC" w:rsidRPr="00D441FD" w:rsidRDefault="00C31DC0"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6" w:history="1">
        <w:r w:rsidR="00DD3DFC" w:rsidRPr="00D441FD">
          <w:rPr>
            <w:rStyle w:val="ad"/>
            <w:rFonts w:ascii="Times New Roman" w:hAnsi="Times New Roman"/>
            <w:bCs/>
            <w:color w:val="auto"/>
            <w:sz w:val="24"/>
          </w:rPr>
          <w:t>http://enbv.narod.ru/text/Econom/business/bagiev_bizstart/</w:t>
        </w:r>
      </w:hyperlink>
    </w:p>
    <w:p w:rsidR="00DD3DFC" w:rsidRPr="00D441FD" w:rsidRDefault="00C31DC0"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7" w:history="1">
        <w:r w:rsidR="00DD3DFC" w:rsidRPr="00D441FD">
          <w:rPr>
            <w:rStyle w:val="ad"/>
            <w:rFonts w:ascii="Times New Roman" w:hAnsi="Times New Roman"/>
            <w:bCs/>
            <w:color w:val="auto"/>
            <w:sz w:val="24"/>
          </w:rPr>
          <w:t>http://institutiones.com/download/books/1367-organizaciya-predprinimatelskoj-deyatelnosti.html</w:t>
        </w:r>
      </w:hyperlink>
    </w:p>
    <w:p w:rsidR="00DD3DFC" w:rsidRPr="00D441FD" w:rsidRDefault="00C31DC0"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8" w:history="1">
        <w:r w:rsidR="00DD3DFC" w:rsidRPr="00D441FD">
          <w:rPr>
            <w:rStyle w:val="ad"/>
            <w:rFonts w:ascii="Times New Roman" w:hAnsi="Times New Roman"/>
            <w:bCs/>
            <w:color w:val="auto"/>
            <w:sz w:val="24"/>
          </w:rPr>
          <w:t>http://ecsocman.edu.ru/text/19208131/</w:t>
        </w:r>
      </w:hyperlink>
    </w:p>
    <w:p w:rsidR="00DD3DFC" w:rsidRPr="00E37B81" w:rsidRDefault="00C31DC0"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65"/>
        <w:jc w:val="both"/>
        <w:rPr>
          <w:rFonts w:ascii="Times New Roman" w:hAnsi="Times New Roman"/>
          <w:i/>
          <w:sz w:val="24"/>
          <w:szCs w:val="24"/>
        </w:rPr>
      </w:pPr>
      <w:hyperlink r:id="rId19" w:history="1">
        <w:r w:rsidR="00DD3DFC" w:rsidRPr="00E37B81">
          <w:rPr>
            <w:rStyle w:val="ad"/>
            <w:rFonts w:ascii="Times New Roman" w:hAnsi="Times New Roman"/>
            <w:bCs/>
            <w:color w:val="auto"/>
            <w:sz w:val="24"/>
          </w:rPr>
          <w:t>http://www.kodges.ru/48435-organizaciya-predprinimatelskoj-deyatelnosti.html</w:t>
        </w:r>
      </w:hyperlink>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характеризовать виды предпринимательской деятельности и предпринимательскую среду;</w:t>
            </w:r>
          </w:p>
          <w:p w:rsidR="00DD3DFC"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оперировать в практической деятельности экономическими категориями;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определять приемлемые границы производства;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разрабатывать бизнес – план;</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составлять  пакет документов для открытия  своего дела;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оформлять  документы для открытия расчетного счета в банке;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определять  организационно-правовую форму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разрабатывать стратегию и тактику деятельности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соблюдать профессиональную этику, этические кодексы фирмы, общепринятые правила  осуществления бизнеса;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характеризовать  механизм защиты предпринимательской тайны;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различать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анализировать финансовое </w:t>
            </w:r>
            <w:r w:rsidRPr="00D441FD">
              <w:rPr>
                <w:rFonts w:ascii="Times New Roman" w:hAnsi="Times New Roman"/>
                <w:bCs/>
                <w:sz w:val="24"/>
                <w:szCs w:val="24"/>
              </w:rPr>
              <w:lastRenderedPageBreak/>
              <w:t>состояние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осуществлять основные финансовые операции;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рассчитывать рентабельность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типологию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роль среды в развитии предпринимательства;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технологию принятия предпринимательских решений;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базовые составляющие внутренней среды фирмы;</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организационно-правовые формы предпринимательской деятельности;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особенности учредительных документов;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порядок государственной регистрации и лицензирования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механизмы функционирования предприятия;</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предпринимательского риска и основные способы снижения риска;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основные положения об оплате труда на предприятиях; предпринимательского типа;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основные элементы культуры предпринимательской деятельности и корпоративной </w:t>
            </w:r>
            <w:proofErr w:type="gramStart"/>
            <w:r w:rsidRPr="00D441FD">
              <w:rPr>
                <w:rFonts w:ascii="Times New Roman" w:hAnsi="Times New Roman"/>
                <w:bCs/>
                <w:sz w:val="24"/>
                <w:szCs w:val="24"/>
              </w:rPr>
              <w:t>куль-туры</w:t>
            </w:r>
            <w:proofErr w:type="gramEnd"/>
            <w:r w:rsidRPr="00D441FD">
              <w:rPr>
                <w:rFonts w:ascii="Times New Roman" w:hAnsi="Times New Roman"/>
                <w:bCs/>
                <w:sz w:val="24"/>
                <w:szCs w:val="24"/>
              </w:rPr>
              <w:t>;</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перечень сведений, подлежащих защите;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сущность и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методы и инструментарий финансового анализа;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основные положения  бухгалтерского учета на малых предприятиях;</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виды налогов;</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систему показателей эффективности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принципы и методы оценки эффективности предпринимательской </w:t>
            </w:r>
            <w:r w:rsidRPr="00D441FD">
              <w:rPr>
                <w:rFonts w:ascii="Times New Roman" w:hAnsi="Times New Roman"/>
                <w:bCs/>
                <w:sz w:val="24"/>
                <w:szCs w:val="24"/>
              </w:rPr>
              <w:lastRenderedPageBreak/>
              <w:t>деятельности;</w:t>
            </w:r>
          </w:p>
          <w:p w:rsidR="008B7BEF" w:rsidRPr="00437D5D" w:rsidRDefault="00DD3DFC" w:rsidP="00DD3DFC">
            <w:pPr>
              <w:pStyle w:val="Default"/>
              <w:spacing w:line="276" w:lineRule="auto"/>
            </w:pPr>
            <w:r w:rsidRPr="00D441FD">
              <w:rPr>
                <w:bCs/>
              </w:rPr>
              <w:t>пути повышения и контроль эффективности  предпринимательской деятельности</w:t>
            </w:r>
          </w:p>
        </w:tc>
        <w:tc>
          <w:tcPr>
            <w:tcW w:w="1580"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Демонстрирует сущность понятия «предпринимательство»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Устанавливает соответствие между характеристикой предпринимательской деятельности и ее видом</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Демонстрирует знание организационно-правовых форм предприятия, основных документов, регулирующие предпринимательскую деятельность</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Представляет организационно-правовые формы предприятий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Демонстрирует знание основных документов, регулирующих предпринимательскую деятельность, права и обязанности предпринимателя; Описывает права и обязанности предпринимателя, </w:t>
            </w:r>
            <w:r w:rsidRPr="00D441FD">
              <w:rPr>
                <w:rFonts w:ascii="Times New Roman" w:hAnsi="Times New Roman"/>
                <w:bCs/>
                <w:sz w:val="24"/>
                <w:szCs w:val="24"/>
              </w:rPr>
              <w:lastRenderedPageBreak/>
              <w:t>основные требования, предъявляемые к бизнес – плану; Разрабатывает основные разделы и содержание бизнес-проекта в соответствии с требованиями, алгоритм действий по созданию предприятия малого бизнеса; Представляет порядок действий по созданию малого предприятия в соответствии с требованиям законодательства РФ; основные направления и виды предпринимательской деятельности в строительной отрасли. Подбирает примеры, наиболее полно иллюстрирующие направления и виды предпринимательства в строительной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бизнеса на основании выявленных потребностей;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создания бизнеса, актуальную для данной отрасли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выбирает организационно-правовую форму предприятия;</w:t>
            </w:r>
          </w:p>
          <w:p w:rsidR="008B7BEF" w:rsidRPr="00EB3406" w:rsidRDefault="00DD3DFC" w:rsidP="00DD3DFC">
            <w:pPr>
              <w:shd w:val="clear" w:color="auto" w:fill="FFFFFF"/>
              <w:spacing w:after="0" w:line="240" w:lineRule="auto"/>
              <w:rPr>
                <w:rFonts w:ascii="Times New Roman" w:hAnsi="Times New Roman"/>
                <w:sz w:val="24"/>
                <w:szCs w:val="24"/>
              </w:rPr>
            </w:pPr>
            <w:r w:rsidRPr="00D441FD">
              <w:rPr>
                <w:rFonts w:ascii="Times New Roman" w:hAnsi="Times New Roman"/>
                <w:bCs/>
                <w:sz w:val="24"/>
                <w:szCs w:val="24"/>
              </w:rPr>
              <w:t>Выбирает организационно –правовую форму предприятия в соответствии с видом предпринимательской деятельности и целью создания предприятия, обосновывает конкурентные преимущества реализации бизнес-проекта Разрабатывает презентацию бизнес-проекта с обоснованием конкурентоспособности выбранного бизнеса</w:t>
            </w:r>
          </w:p>
        </w:tc>
        <w:tc>
          <w:tcPr>
            <w:tcW w:w="1508"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Тестирование;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Индивидуальный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Фронтальный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Письменный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Решение ситуационных задач;</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Презентация бизнес-проекта;</w:t>
            </w:r>
          </w:p>
          <w:p w:rsidR="008B7BEF" w:rsidRPr="003C00E2" w:rsidRDefault="00DD3DFC" w:rsidP="00DD3DFC">
            <w:pPr>
              <w:spacing w:after="0"/>
              <w:rPr>
                <w:rFonts w:ascii="Times New Roman" w:hAnsi="Times New Roman"/>
                <w:sz w:val="24"/>
                <w:szCs w:val="24"/>
              </w:rPr>
            </w:pPr>
            <w:r w:rsidRPr="00D441FD">
              <w:rPr>
                <w:rFonts w:ascii="Times New Roman" w:hAnsi="Times New Roman"/>
                <w:bCs/>
                <w:sz w:val="24"/>
                <w:szCs w:val="24"/>
              </w:rPr>
              <w:t>Экспертное наблюдение за работой студента на занятии</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footerReference w:type="even" r:id="rId20"/>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DC0" w:rsidRDefault="00C31DC0" w:rsidP="006F4229">
      <w:pPr>
        <w:spacing w:after="0" w:line="240" w:lineRule="auto"/>
      </w:pPr>
      <w:r>
        <w:separator/>
      </w:r>
    </w:p>
  </w:endnote>
  <w:endnote w:type="continuationSeparator" w:id="0">
    <w:p w:rsidR="00C31DC0" w:rsidRDefault="00C31DC0"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776FF0">
    <w:pPr>
      <w:pStyle w:val="a9"/>
      <w:jc w:val="center"/>
    </w:pPr>
    <w:r>
      <w:fldChar w:fldCharType="begin"/>
    </w:r>
    <w:r>
      <w:instrText xml:space="preserve"> PAGE   \* MERGEFORMAT </w:instrText>
    </w:r>
    <w:r>
      <w:fldChar w:fldCharType="separate"/>
    </w:r>
    <w:r w:rsidR="006E0519">
      <w:rPr>
        <w:noProof/>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DC0" w:rsidRDefault="00C31DC0" w:rsidP="006F4229">
      <w:pPr>
        <w:spacing w:after="0" w:line="240" w:lineRule="auto"/>
      </w:pPr>
      <w:r>
        <w:separator/>
      </w:r>
    </w:p>
  </w:footnote>
  <w:footnote w:type="continuationSeparator" w:id="0">
    <w:p w:rsidR="00C31DC0" w:rsidRDefault="00C31DC0"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E904DA"/>
    <w:multiLevelType w:val="hybridMultilevel"/>
    <w:tmpl w:val="98E63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891B34"/>
    <w:multiLevelType w:val="hybridMultilevel"/>
    <w:tmpl w:val="BB565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10"/>
  </w:num>
  <w:num w:numId="4">
    <w:abstractNumId w:val="8"/>
  </w:num>
  <w:num w:numId="5">
    <w:abstractNumId w:val="2"/>
  </w:num>
  <w:num w:numId="6">
    <w:abstractNumId w:val="7"/>
  </w:num>
  <w:num w:numId="7">
    <w:abstractNumId w:val="9"/>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1433C0"/>
    <w:rsid w:val="00181AE8"/>
    <w:rsid w:val="003E7FB5"/>
    <w:rsid w:val="00424677"/>
    <w:rsid w:val="005A3913"/>
    <w:rsid w:val="005F4ECB"/>
    <w:rsid w:val="00604F65"/>
    <w:rsid w:val="006E0519"/>
    <w:rsid w:val="006F4229"/>
    <w:rsid w:val="0074397E"/>
    <w:rsid w:val="007D7CC3"/>
    <w:rsid w:val="007E231F"/>
    <w:rsid w:val="008468B7"/>
    <w:rsid w:val="008B7BEF"/>
    <w:rsid w:val="008D1340"/>
    <w:rsid w:val="00902BE3"/>
    <w:rsid w:val="00945DEA"/>
    <w:rsid w:val="009E7518"/>
    <w:rsid w:val="00A2773B"/>
    <w:rsid w:val="00A742A1"/>
    <w:rsid w:val="00AD229B"/>
    <w:rsid w:val="00BF64B8"/>
    <w:rsid w:val="00C31DC0"/>
    <w:rsid w:val="00DD3DFC"/>
    <w:rsid w:val="00DF0889"/>
    <w:rsid w:val="00E1038D"/>
    <w:rsid w:val="00E70EFA"/>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661129252">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095902518">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 w:id="1680739905">
      <w:bodyDiv w:val="1"/>
      <w:marLeft w:val="0"/>
      <w:marRight w:val="0"/>
      <w:marTop w:val="0"/>
      <w:marBottom w:val="0"/>
      <w:divBdr>
        <w:top w:val="none" w:sz="0" w:space="0" w:color="auto"/>
        <w:left w:val="none" w:sz="0" w:space="0" w:color="auto"/>
        <w:bottom w:val="none" w:sz="0" w:space="0" w:color="auto"/>
        <w:right w:val="none" w:sz="0" w:space="0" w:color="auto"/>
      </w:divBdr>
    </w:div>
    <w:div w:id="17159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0466" TargetMode="External"/><Relationship Id="rId13" Type="http://schemas.openxmlformats.org/officeDocument/2006/relationships/hyperlink" Target="https://www.book.ru/book/920239" TargetMode="External"/><Relationship Id="rId18" Type="http://schemas.openxmlformats.org/officeDocument/2006/relationships/hyperlink" Target="http://ecsocman.edu.ru/text/19208131/" TargetMode="Externa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ook.ru/book/920374" TargetMode="External"/><Relationship Id="rId17" Type="http://schemas.openxmlformats.org/officeDocument/2006/relationships/hyperlink" Target="http://institutiones.com/download/books/1367-organizaciya-predprinimatelskoj-deyatelnosti.html" TargetMode="External"/><Relationship Id="rId2" Type="http://schemas.openxmlformats.org/officeDocument/2006/relationships/styles" Target="styles.xml"/><Relationship Id="rId16" Type="http://schemas.openxmlformats.org/officeDocument/2006/relationships/hyperlink" Target="http://enbv.narod.ru/text/Econom/business/bagiev_bizsta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book.ru/book/925932" TargetMode="External"/><Relationship Id="rId5" Type="http://schemas.openxmlformats.org/officeDocument/2006/relationships/webSettings" Target="webSettings.xml"/><Relationship Id="rId15" Type="http://schemas.openxmlformats.org/officeDocument/2006/relationships/hyperlink" Target="http://www.aup.ru/books/m91/" TargetMode="External"/><Relationship Id="rId23" Type="http://schemas.openxmlformats.org/officeDocument/2006/relationships/theme" Target="theme/theme1.xml"/><Relationship Id="rId10" Type="http://schemas.openxmlformats.org/officeDocument/2006/relationships/hyperlink" Target="https://www.book.ru/book/918920" TargetMode="External"/><Relationship Id="rId19" Type="http://schemas.openxmlformats.org/officeDocument/2006/relationships/hyperlink" Target="http://www.kodges.ru/48435-organizaciya-predprinimatelskoj-deyatelnosti.html" TargetMode="External"/><Relationship Id="rId4" Type="http://schemas.openxmlformats.org/officeDocument/2006/relationships/settings" Target="settings.xml"/><Relationship Id="rId9" Type="http://schemas.openxmlformats.org/officeDocument/2006/relationships/hyperlink" Target="https://www.book.ru/book/926291" TargetMode="External"/><Relationship Id="rId14" Type="http://schemas.openxmlformats.org/officeDocument/2006/relationships/hyperlink" Target="https://www.book.ru/book/92708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2944</Words>
  <Characters>16783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10</cp:revision>
  <dcterms:created xsi:type="dcterms:W3CDTF">2023-06-03T09:36:00Z</dcterms:created>
  <dcterms:modified xsi:type="dcterms:W3CDTF">2023-06-27T08:49:00Z</dcterms:modified>
</cp:coreProperties>
</file>